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7" w:rsidRDefault="002F6DC0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ENGAGEMENT</w:t>
      </w:r>
    </w:p>
    <w:p w:rsidR="002F6DC0" w:rsidRPr="00D57537" w:rsidRDefault="002F6DC0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2F6DC0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Roepen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Heb je je leerlingen al geroepen?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Letterlijk roepen kan om meerdere redenen: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om hen tot rust te brengen,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om hen naar voor te halen,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om hen iets te vragen.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Maar roepen kan ook oproepen zijn: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hen oproepen voor iets bijzonders.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Sommige kinderen zijn daarin zelf erg creatief.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Ze organiseren een actie voor een verloren huisdier,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voor hun zieke papa, voor een veiliger straat.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Waartoe kunnen leerkrachten leerlingen oproepen?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Elke school zou een dialoogschool kunnen zijn,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waar kinderen gelijkwaardigheid ervaren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van alle leerlingen, van welke afkomst ook.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Elke school zou een gezonde school kunnen zijn,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waar kinderen gestimuleerd worden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tot gezond eten, drinken, bewegen, spelen.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Elke school zou een warme school kunnen zijn,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waar kinderen ervoor zorgen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dat niemand aan de kant staat.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Kinderen staan daarvoor open.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Zij voelen in hun binnenste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dat die waarden belangrijk zijn.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Leerkrachten spreken erover in woorden,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bookmarkStart w:id="0" w:name="_GoBack"/>
      <w:bookmarkEnd w:id="0"/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en ook in daden?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Komt het ook uit hun binnenste?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Kunnen de leerlingen het bij hen zien?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Roepen en oproepen,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het hoort bij de opvoeding.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Als het een regel is van buitenaf,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dan werkt het een beetje.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Als het van binnen komt,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dan straal je het uit.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 xml:space="preserve">‘Het is de geest die levend maakt’, zei Jezus reeds, </w:t>
      </w:r>
    </w:p>
    <w:p w:rsidR="002F6DC0" w:rsidRPr="002F6DC0" w:rsidRDefault="002F6DC0" w:rsidP="002F6DC0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2F6DC0">
        <w:rPr>
          <w:rFonts w:ascii="Arial" w:eastAsiaTheme="minorHAnsi" w:hAnsi="Arial" w:cs="Arial"/>
          <w:sz w:val="24"/>
          <w:szCs w:val="24"/>
          <w:lang w:val="nl-BE" w:eastAsia="en-US"/>
        </w:rPr>
        <w:t>‘dan geef je voedsel voor eeuwig leven’.</w:t>
      </w:r>
    </w:p>
    <w:p w:rsidR="005355B2" w:rsidRDefault="005355B2" w:rsidP="00E67C3C">
      <w:pPr>
        <w:tabs>
          <w:tab w:val="center" w:pos="4536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76E5A"/>
    <w:rsid w:val="00C5431C"/>
    <w:rsid w:val="00CB39B1"/>
    <w:rsid w:val="00CE309E"/>
    <w:rsid w:val="00CE4504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76</cp:revision>
  <dcterms:created xsi:type="dcterms:W3CDTF">2010-12-18T08:51:00Z</dcterms:created>
  <dcterms:modified xsi:type="dcterms:W3CDTF">2017-09-22T06:43:00Z</dcterms:modified>
</cp:coreProperties>
</file>